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BC" w:rsidRPr="008C09EC" w:rsidRDefault="001D26BC" w:rsidP="001D26BC">
      <w:pPr>
        <w:tabs>
          <w:tab w:val="left" w:pos="5954"/>
        </w:tabs>
        <w:ind w:left="5812"/>
        <w:rPr>
          <w:b/>
          <w:szCs w:val="24"/>
        </w:rPr>
      </w:pPr>
    </w:p>
    <w:p w:rsidR="001D26BC" w:rsidRPr="00246C7E" w:rsidRDefault="001D26BC" w:rsidP="001D26BC">
      <w:pPr>
        <w:tabs>
          <w:tab w:val="left" w:pos="5954"/>
        </w:tabs>
        <w:jc w:val="center"/>
        <w:rPr>
          <w:b/>
          <w:szCs w:val="24"/>
        </w:rPr>
      </w:pPr>
      <w:r w:rsidRPr="00246C7E">
        <w:rPr>
          <w:b/>
          <w:szCs w:val="24"/>
        </w:rPr>
        <w:t>СООБЩЕНИЕ</w:t>
      </w:r>
    </w:p>
    <w:p w:rsidR="001D26BC" w:rsidRPr="00246C7E" w:rsidRDefault="001D26BC" w:rsidP="001D26BC">
      <w:pPr>
        <w:tabs>
          <w:tab w:val="left" w:pos="5954"/>
        </w:tabs>
        <w:jc w:val="center"/>
        <w:rPr>
          <w:szCs w:val="24"/>
        </w:rPr>
      </w:pPr>
      <w:r w:rsidRPr="00246C7E">
        <w:rPr>
          <w:szCs w:val="24"/>
        </w:rPr>
        <w:t xml:space="preserve">о проведении годового Общего собрания акционеров  </w:t>
      </w:r>
    </w:p>
    <w:p w:rsidR="001D26BC" w:rsidRPr="00246C7E" w:rsidRDefault="001D26BC" w:rsidP="001D26BC">
      <w:pPr>
        <w:tabs>
          <w:tab w:val="left" w:pos="5954"/>
        </w:tabs>
        <w:jc w:val="center"/>
        <w:rPr>
          <w:szCs w:val="24"/>
        </w:rPr>
      </w:pPr>
      <w:r w:rsidRPr="00246C7E">
        <w:rPr>
          <w:szCs w:val="24"/>
        </w:rPr>
        <w:t xml:space="preserve">Акционерного общества «Торговый дом «Автомобили» </w:t>
      </w:r>
    </w:p>
    <w:p w:rsidR="001D26BC" w:rsidRPr="00246C7E" w:rsidRDefault="001D26BC" w:rsidP="001D26BC">
      <w:pPr>
        <w:tabs>
          <w:tab w:val="left" w:pos="5954"/>
        </w:tabs>
        <w:jc w:val="center"/>
        <w:rPr>
          <w:szCs w:val="24"/>
        </w:rPr>
      </w:pPr>
      <w:r w:rsidRPr="00246C7E">
        <w:rPr>
          <w:szCs w:val="24"/>
        </w:rPr>
        <w:t>(АО ТД «Автомобили», Общество)</w:t>
      </w:r>
    </w:p>
    <w:p w:rsidR="001D26BC" w:rsidRPr="00246C7E" w:rsidRDefault="001D26BC" w:rsidP="001D26BC">
      <w:pPr>
        <w:ind w:left="1" w:firstLine="719"/>
        <w:jc w:val="both"/>
        <w:rPr>
          <w:szCs w:val="24"/>
        </w:rPr>
      </w:pP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szCs w:val="24"/>
        </w:rPr>
        <w:t>В соответствии с решением Совета директоров Акционерного общества «Торговый дом «Автомобили</w:t>
      </w:r>
      <w:r w:rsidR="00246C7E" w:rsidRPr="00246C7E">
        <w:rPr>
          <w:szCs w:val="24"/>
        </w:rPr>
        <w:t>»</w:t>
      </w:r>
      <w:r w:rsidRPr="00246C7E">
        <w:rPr>
          <w:szCs w:val="24"/>
        </w:rPr>
        <w:t xml:space="preserve"> настоящим сообщаем акционерам Общества о проведении годового Общего собрания акционеров.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>Полное фирменное наименование Общества:</w:t>
      </w:r>
      <w:r w:rsidRPr="00246C7E">
        <w:rPr>
          <w:szCs w:val="24"/>
        </w:rPr>
        <w:t xml:space="preserve"> Акционерное общество «Торговый дом «Автомобили».</w:t>
      </w:r>
    </w:p>
    <w:p w:rsidR="00AD4042" w:rsidRPr="00AD4042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>Место нахождени</w:t>
      </w:r>
      <w:r w:rsidR="00516D6D">
        <w:rPr>
          <w:b/>
          <w:szCs w:val="24"/>
        </w:rPr>
        <w:t xml:space="preserve">я </w:t>
      </w:r>
      <w:bookmarkStart w:id="0" w:name="_GoBack"/>
      <w:bookmarkEnd w:id="0"/>
      <w:r w:rsidR="00AD4042">
        <w:rPr>
          <w:b/>
          <w:szCs w:val="24"/>
        </w:rPr>
        <w:t>О</w:t>
      </w:r>
      <w:r w:rsidRPr="00246C7E">
        <w:rPr>
          <w:b/>
          <w:szCs w:val="24"/>
        </w:rPr>
        <w:t>бщества:</w:t>
      </w:r>
      <w:r w:rsidR="00AD4042">
        <w:rPr>
          <w:b/>
          <w:szCs w:val="24"/>
        </w:rPr>
        <w:t xml:space="preserve"> </w:t>
      </w:r>
      <w:r w:rsidR="00AD4042" w:rsidRPr="00AD4042">
        <w:rPr>
          <w:szCs w:val="24"/>
        </w:rPr>
        <w:t>Российская Федерация, г.</w:t>
      </w:r>
      <w:r w:rsidR="00AD4042">
        <w:rPr>
          <w:szCs w:val="24"/>
        </w:rPr>
        <w:t xml:space="preserve"> </w:t>
      </w:r>
      <w:r w:rsidR="00AD4042" w:rsidRPr="00AD4042">
        <w:rPr>
          <w:szCs w:val="24"/>
        </w:rPr>
        <w:t>Москва</w:t>
      </w:r>
      <w:r w:rsidR="00AD4042">
        <w:rPr>
          <w:szCs w:val="24"/>
        </w:rPr>
        <w:t>.</w:t>
      </w:r>
    </w:p>
    <w:p w:rsidR="001D26BC" w:rsidRPr="00246C7E" w:rsidRDefault="00AD4042" w:rsidP="00AD4042">
      <w:pPr>
        <w:ind w:firstLine="426"/>
        <w:jc w:val="both"/>
        <w:rPr>
          <w:b/>
          <w:szCs w:val="24"/>
        </w:rPr>
      </w:pPr>
      <w:r>
        <w:rPr>
          <w:b/>
          <w:szCs w:val="24"/>
        </w:rPr>
        <w:t>Адрес</w:t>
      </w:r>
      <w:r w:rsidRPr="00246C7E">
        <w:rPr>
          <w:b/>
          <w:szCs w:val="24"/>
        </w:rPr>
        <w:t xml:space="preserve"> Общества</w:t>
      </w:r>
      <w:r>
        <w:rPr>
          <w:b/>
          <w:szCs w:val="24"/>
        </w:rPr>
        <w:t>:</w:t>
      </w:r>
      <w:r w:rsidR="001D26BC" w:rsidRPr="00246C7E">
        <w:rPr>
          <w:b/>
          <w:szCs w:val="24"/>
        </w:rPr>
        <w:t xml:space="preserve"> </w:t>
      </w:r>
      <w:r w:rsidR="001D26BC" w:rsidRPr="00246C7E">
        <w:rPr>
          <w:szCs w:val="24"/>
        </w:rPr>
        <w:t>Росси</w:t>
      </w:r>
      <w:r w:rsidR="004F76E6">
        <w:rPr>
          <w:szCs w:val="24"/>
        </w:rPr>
        <w:t>я</w:t>
      </w:r>
      <w:r w:rsidR="001D26BC" w:rsidRPr="00246C7E">
        <w:rPr>
          <w:szCs w:val="24"/>
        </w:rPr>
        <w:t>,</w:t>
      </w:r>
      <w:r w:rsidR="004F76E6">
        <w:rPr>
          <w:szCs w:val="24"/>
        </w:rPr>
        <w:t xml:space="preserve"> 117545, </w:t>
      </w:r>
      <w:r w:rsidR="001D26BC" w:rsidRPr="00246C7E">
        <w:rPr>
          <w:szCs w:val="24"/>
        </w:rPr>
        <w:t>г. Москва, ул. Подольских Курсантов, д. 3, комната 17.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 xml:space="preserve">Вид собрания: </w:t>
      </w:r>
      <w:proofErr w:type="gramStart"/>
      <w:r w:rsidRPr="00246C7E">
        <w:rPr>
          <w:szCs w:val="24"/>
        </w:rPr>
        <w:t>годовое</w:t>
      </w:r>
      <w:proofErr w:type="gramEnd"/>
      <w:r w:rsidRPr="00246C7E">
        <w:rPr>
          <w:szCs w:val="24"/>
        </w:rPr>
        <w:t>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 xml:space="preserve">Форма проведения собрания: </w:t>
      </w:r>
      <w:r w:rsidRPr="00246C7E">
        <w:rPr>
          <w:szCs w:val="24"/>
        </w:rPr>
        <w:t>- заочное голосование.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 xml:space="preserve">Дата проведения собрания </w:t>
      </w:r>
      <w:r w:rsidRPr="00246C7E">
        <w:rPr>
          <w:szCs w:val="24"/>
        </w:rPr>
        <w:t>(дата окончания приема заполненных бюллетеней для голосования)</w:t>
      </w:r>
      <w:r w:rsidRPr="00246C7E">
        <w:rPr>
          <w:b/>
          <w:szCs w:val="24"/>
        </w:rPr>
        <w:t>:</w:t>
      </w:r>
      <w:r w:rsidRPr="00246C7E">
        <w:rPr>
          <w:szCs w:val="24"/>
        </w:rPr>
        <w:t xml:space="preserve"> 18 мая 2022 года.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 xml:space="preserve">Дата определения (фиксации) лиц, имеющих право на участие в годовом общем собрании акционеров: </w:t>
      </w:r>
      <w:r w:rsidRPr="00246C7E">
        <w:rPr>
          <w:szCs w:val="24"/>
        </w:rPr>
        <w:t>24 апреля 2022 года.</w:t>
      </w:r>
    </w:p>
    <w:p w:rsidR="00D96C24" w:rsidRPr="00246C7E" w:rsidRDefault="001D26BC" w:rsidP="00D96C24">
      <w:pPr>
        <w:ind w:firstLine="426"/>
        <w:jc w:val="both"/>
        <w:rPr>
          <w:b/>
          <w:szCs w:val="24"/>
        </w:rPr>
      </w:pPr>
      <w:r w:rsidRPr="00246C7E">
        <w:rPr>
          <w:b/>
          <w:szCs w:val="24"/>
        </w:rPr>
        <w:t>Почтовый адрес, по которому должны направляться заполненные бюллетени для голосования:</w:t>
      </w:r>
      <w:r w:rsidRPr="00246C7E">
        <w:rPr>
          <w:szCs w:val="24"/>
        </w:rPr>
        <w:t xml:space="preserve"> Россия, 1</w:t>
      </w:r>
      <w:r w:rsidR="00E53A7A">
        <w:rPr>
          <w:szCs w:val="24"/>
        </w:rPr>
        <w:t>17545</w:t>
      </w:r>
      <w:r w:rsidRPr="00246C7E">
        <w:rPr>
          <w:szCs w:val="24"/>
        </w:rPr>
        <w:t xml:space="preserve">, г. Москва, </w:t>
      </w:r>
      <w:r w:rsidR="00D96C24" w:rsidRPr="00246C7E">
        <w:rPr>
          <w:szCs w:val="24"/>
        </w:rPr>
        <w:t>ул. Подольских Курсантов, д. 3, комната 17.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 xml:space="preserve">Категория (тип) акций, владельцы которых имеют право голоса по всем вопросам повестки дня общего собрания акционеров: </w:t>
      </w:r>
      <w:r w:rsidRPr="00246C7E">
        <w:rPr>
          <w:szCs w:val="24"/>
        </w:rPr>
        <w:t>обыкновенные именные акции.</w:t>
      </w: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szCs w:val="24"/>
        </w:rPr>
        <w:t>Принявшими участие в собрании акционеров будут считаться акционеры, бюллетени которых получены до даты окончания приема бюллетеней.</w:t>
      </w:r>
    </w:p>
    <w:p w:rsidR="001D26BC" w:rsidRPr="00246C7E" w:rsidRDefault="001D26BC" w:rsidP="001D26BC">
      <w:pPr>
        <w:autoSpaceDE w:val="0"/>
        <w:autoSpaceDN w:val="0"/>
        <w:adjustRightInd w:val="0"/>
        <w:ind w:firstLine="426"/>
        <w:jc w:val="both"/>
        <w:outlineLvl w:val="0"/>
        <w:rPr>
          <w:szCs w:val="24"/>
        </w:rPr>
      </w:pPr>
      <w:r w:rsidRPr="00246C7E">
        <w:rPr>
          <w:szCs w:val="24"/>
        </w:rPr>
        <w:t>При направлении заполненных документов в общество, представителям акционеров необходимо приложить документы, подтверждающие их полномочия для осуществления голосования (их копии, засвидетельствованные (удостоверенные) в порядке, предусмотренном законодательством Российской Федерации).</w:t>
      </w:r>
    </w:p>
    <w:p w:rsidR="001D26BC" w:rsidRPr="00246C7E" w:rsidRDefault="001D26BC" w:rsidP="001D26BC">
      <w:pPr>
        <w:ind w:firstLine="426"/>
        <w:jc w:val="center"/>
        <w:rPr>
          <w:b/>
          <w:szCs w:val="24"/>
        </w:rPr>
      </w:pPr>
    </w:p>
    <w:p w:rsidR="001D26BC" w:rsidRPr="00246C7E" w:rsidRDefault="001D26BC" w:rsidP="001D26BC">
      <w:pPr>
        <w:ind w:firstLine="426"/>
        <w:jc w:val="center"/>
        <w:rPr>
          <w:b/>
          <w:szCs w:val="24"/>
        </w:rPr>
      </w:pPr>
      <w:r w:rsidRPr="00246C7E">
        <w:rPr>
          <w:b/>
          <w:szCs w:val="24"/>
        </w:rPr>
        <w:t>Вопросы, включенные в повестку дня годового Общего собрания АО ТД «Автомобили»: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1. Утверждение годового отчета, годовой бухгалтерской (финансовой) отчетности АО ТД «Автомобили» за 2021 год.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2. Распределение прибыли и убытков АО ТД «Автомобили» по результатам 2021 отчетного года.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3. Определение количественного состава Совета директоров АО ТД «Автомобили».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4. Избрание членов Совета директоров АО ТД «Автомобили».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5. Избрание членов Ревизионной комисс</w:t>
      </w:r>
      <w:proofErr w:type="gramStart"/>
      <w:r w:rsidRPr="00246C7E">
        <w:rPr>
          <w:sz w:val="24"/>
          <w:szCs w:val="24"/>
          <w:lang w:eastAsia="ar-SA"/>
        </w:rPr>
        <w:t>ии АО</w:t>
      </w:r>
      <w:proofErr w:type="gramEnd"/>
      <w:r w:rsidRPr="00246C7E">
        <w:rPr>
          <w:sz w:val="24"/>
          <w:szCs w:val="24"/>
          <w:lang w:eastAsia="ar-SA"/>
        </w:rPr>
        <w:t xml:space="preserve"> ТД «Автомобили».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6. Утверждение аудитора АО ТД «Автомобили» на 2022 год.</w:t>
      </w:r>
    </w:p>
    <w:p w:rsidR="001D26BC" w:rsidRPr="00246C7E" w:rsidRDefault="001D26BC" w:rsidP="001D26BC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246C7E">
        <w:rPr>
          <w:sz w:val="24"/>
          <w:szCs w:val="24"/>
          <w:lang w:eastAsia="ar-SA"/>
        </w:rPr>
        <w:t>7. Утверждение Положения о Совете д</w:t>
      </w:r>
      <w:r w:rsidR="00246C7E" w:rsidRPr="00246C7E">
        <w:rPr>
          <w:sz w:val="24"/>
          <w:szCs w:val="24"/>
          <w:lang w:eastAsia="ar-SA"/>
        </w:rPr>
        <w:t>и</w:t>
      </w:r>
      <w:r w:rsidRPr="00246C7E">
        <w:rPr>
          <w:sz w:val="24"/>
          <w:szCs w:val="24"/>
          <w:lang w:eastAsia="ar-SA"/>
        </w:rPr>
        <w:t>ректоров АО «ТД «Автомобили» в новой редакции.</w:t>
      </w:r>
    </w:p>
    <w:p w:rsidR="001D26BC" w:rsidRPr="00246C7E" w:rsidRDefault="001D26BC" w:rsidP="001D26BC">
      <w:pPr>
        <w:ind w:firstLine="426"/>
        <w:jc w:val="both"/>
        <w:rPr>
          <w:strike/>
          <w:szCs w:val="24"/>
        </w:rPr>
      </w:pPr>
      <w:r w:rsidRPr="00246C7E">
        <w:rPr>
          <w:szCs w:val="24"/>
        </w:rPr>
        <w:t xml:space="preserve">Акционеры АО ТД «Автомобили» в течение 20 дней до даты проведения годового Общего собрания акционеров, могут ознакомиться с информацией (материалами), подлежащей предоставлению при подготовке к проведению годового Общего собрания акционеров Общества, по адресу: Российская Федерация, г. Москва, ул. Подольских курсантов, д. 3, в рабочие дни - </w:t>
      </w:r>
      <w:proofErr w:type="spellStart"/>
      <w:r w:rsidRPr="00246C7E">
        <w:rPr>
          <w:szCs w:val="24"/>
        </w:rPr>
        <w:t>каб</w:t>
      </w:r>
      <w:proofErr w:type="spellEnd"/>
      <w:r w:rsidRPr="00246C7E">
        <w:rPr>
          <w:szCs w:val="24"/>
        </w:rPr>
        <w:t>. 235,       в выходные и праздничные дни - в службе охраны объекта – пост № 1, с 8 часов 30 минут до 17 часов. 00 мин. по московскому времени.</w:t>
      </w:r>
      <w:r w:rsidRPr="00246C7E">
        <w:rPr>
          <w:strike/>
          <w:szCs w:val="24"/>
        </w:rPr>
        <w:t xml:space="preserve"> </w:t>
      </w:r>
    </w:p>
    <w:p w:rsidR="001D26BC" w:rsidRPr="00246C7E" w:rsidRDefault="001D26BC" w:rsidP="001D26BC">
      <w:pPr>
        <w:ind w:firstLine="426"/>
        <w:jc w:val="both"/>
        <w:rPr>
          <w:strike/>
          <w:szCs w:val="24"/>
        </w:rPr>
      </w:pPr>
    </w:p>
    <w:p w:rsidR="001D26BC" w:rsidRPr="00246C7E" w:rsidRDefault="001D26BC" w:rsidP="001D26BC">
      <w:pPr>
        <w:ind w:firstLine="426"/>
        <w:jc w:val="both"/>
        <w:rPr>
          <w:szCs w:val="24"/>
        </w:rPr>
      </w:pPr>
      <w:r w:rsidRPr="00246C7E">
        <w:rPr>
          <w:b/>
          <w:szCs w:val="24"/>
        </w:rPr>
        <w:t>Справки по тел. 8(495) 312-63-00, 8(495) 311-94-18</w:t>
      </w:r>
    </w:p>
    <w:p w:rsidR="001D26BC" w:rsidRPr="00246C7E" w:rsidRDefault="001D26BC" w:rsidP="001D26BC">
      <w:pPr>
        <w:jc w:val="right"/>
        <w:rPr>
          <w:szCs w:val="24"/>
        </w:rPr>
      </w:pPr>
    </w:p>
    <w:p w:rsidR="001D26BC" w:rsidRPr="00246C7E" w:rsidRDefault="001D26BC" w:rsidP="001D26BC">
      <w:pPr>
        <w:ind w:firstLine="426"/>
        <w:jc w:val="right"/>
        <w:rPr>
          <w:b/>
          <w:szCs w:val="24"/>
        </w:rPr>
      </w:pPr>
    </w:p>
    <w:p w:rsidR="001D26BC" w:rsidRDefault="00192022" w:rsidP="001D26BC">
      <w:pPr>
        <w:ind w:firstLine="426"/>
        <w:jc w:val="right"/>
        <w:rPr>
          <w:b/>
          <w:szCs w:val="24"/>
        </w:rPr>
      </w:pPr>
      <w:r>
        <w:rPr>
          <w:b/>
          <w:szCs w:val="24"/>
        </w:rPr>
        <w:t xml:space="preserve">Совет директоров </w:t>
      </w:r>
    </w:p>
    <w:p w:rsidR="00192022" w:rsidRPr="00246C7E" w:rsidRDefault="00192022" w:rsidP="001D26BC">
      <w:pPr>
        <w:ind w:firstLine="426"/>
        <w:jc w:val="right"/>
        <w:rPr>
          <w:b/>
          <w:szCs w:val="24"/>
        </w:rPr>
      </w:pPr>
      <w:r>
        <w:rPr>
          <w:b/>
          <w:szCs w:val="24"/>
        </w:rPr>
        <w:t>АО ТД «Автомобили»</w:t>
      </w:r>
    </w:p>
    <w:sectPr w:rsidR="00192022" w:rsidRPr="00246C7E" w:rsidSect="009F70A2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C3" w:rsidRDefault="00E006C3" w:rsidP="00AB2DF1">
      <w:r>
        <w:separator/>
      </w:r>
    </w:p>
  </w:endnote>
  <w:endnote w:type="continuationSeparator" w:id="0">
    <w:p w:rsidR="00E006C3" w:rsidRDefault="00E006C3" w:rsidP="00A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C3" w:rsidRDefault="00E006C3" w:rsidP="00AB2DF1">
      <w:r>
        <w:separator/>
      </w:r>
    </w:p>
  </w:footnote>
  <w:footnote w:type="continuationSeparator" w:id="0">
    <w:p w:rsidR="00E006C3" w:rsidRDefault="00E006C3" w:rsidP="00AB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b/>
        <w:bCs/>
        <w:sz w:val="24"/>
        <w:szCs w:val="24"/>
      </w:rPr>
    </w:lvl>
  </w:abstractNum>
  <w:abstractNum w:abstractNumId="1">
    <w:nsid w:val="08BB12FE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8CC"/>
    <w:multiLevelType w:val="hybridMultilevel"/>
    <w:tmpl w:val="7BEC806E"/>
    <w:lvl w:ilvl="0" w:tplc="98F0DC4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C7462F"/>
    <w:multiLevelType w:val="hybridMultilevel"/>
    <w:tmpl w:val="69A0982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A7687"/>
    <w:multiLevelType w:val="multilevel"/>
    <w:tmpl w:val="8A44F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5AA78C7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FD80773"/>
    <w:multiLevelType w:val="hybridMultilevel"/>
    <w:tmpl w:val="2F76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7B49"/>
    <w:multiLevelType w:val="hybridMultilevel"/>
    <w:tmpl w:val="09A8E0B6"/>
    <w:lvl w:ilvl="0" w:tplc="E2A69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C70618"/>
    <w:multiLevelType w:val="hybridMultilevel"/>
    <w:tmpl w:val="5FDC138A"/>
    <w:lvl w:ilvl="0" w:tplc="4B125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5657D05"/>
    <w:multiLevelType w:val="hybridMultilevel"/>
    <w:tmpl w:val="DB52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80C5E"/>
    <w:multiLevelType w:val="hybridMultilevel"/>
    <w:tmpl w:val="076874E4"/>
    <w:lvl w:ilvl="0" w:tplc="41E8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2D3B1C"/>
    <w:multiLevelType w:val="hybridMultilevel"/>
    <w:tmpl w:val="0ACCAEF2"/>
    <w:lvl w:ilvl="0" w:tplc="BABAF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2C3EB0"/>
    <w:multiLevelType w:val="multilevel"/>
    <w:tmpl w:val="5B32E7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6C595D15"/>
    <w:multiLevelType w:val="hybridMultilevel"/>
    <w:tmpl w:val="646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065AB"/>
    <w:multiLevelType w:val="hybridMultilevel"/>
    <w:tmpl w:val="27B4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20F4D"/>
    <w:multiLevelType w:val="hybridMultilevel"/>
    <w:tmpl w:val="C358949C"/>
    <w:lvl w:ilvl="0" w:tplc="BDCCA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4CA3698"/>
    <w:multiLevelType w:val="hybridMultilevel"/>
    <w:tmpl w:val="9CE20B98"/>
    <w:lvl w:ilvl="0" w:tplc="38324F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0"/>
  </w:num>
  <w:num w:numId="6">
    <w:abstractNumId w:val="15"/>
  </w:num>
  <w:num w:numId="7">
    <w:abstractNumId w:val="14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2"/>
  </w:num>
  <w:num w:numId="13">
    <w:abstractNumId w:val="11"/>
  </w:num>
  <w:num w:numId="14">
    <w:abstractNumId w:val="5"/>
  </w:num>
  <w:num w:numId="15">
    <w:abstractNumId w:val="17"/>
  </w:num>
  <w:num w:numId="16">
    <w:abstractNumId w:val="2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0D"/>
    <w:rsid w:val="00000F21"/>
    <w:rsid w:val="00001842"/>
    <w:rsid w:val="00013F80"/>
    <w:rsid w:val="00015673"/>
    <w:rsid w:val="00016847"/>
    <w:rsid w:val="000228C2"/>
    <w:rsid w:val="00024B30"/>
    <w:rsid w:val="00035D2F"/>
    <w:rsid w:val="000379A3"/>
    <w:rsid w:val="0005497E"/>
    <w:rsid w:val="00063E26"/>
    <w:rsid w:val="00066D41"/>
    <w:rsid w:val="000726E9"/>
    <w:rsid w:val="00077CEE"/>
    <w:rsid w:val="00084C3D"/>
    <w:rsid w:val="00085E7E"/>
    <w:rsid w:val="0008671A"/>
    <w:rsid w:val="000877CF"/>
    <w:rsid w:val="00087C02"/>
    <w:rsid w:val="00090D19"/>
    <w:rsid w:val="00091D4F"/>
    <w:rsid w:val="0009339D"/>
    <w:rsid w:val="00097279"/>
    <w:rsid w:val="000A0297"/>
    <w:rsid w:val="000A051A"/>
    <w:rsid w:val="000B0CA4"/>
    <w:rsid w:val="000B4FA9"/>
    <w:rsid w:val="000B7BED"/>
    <w:rsid w:val="000C7A1B"/>
    <w:rsid w:val="000D046C"/>
    <w:rsid w:val="000D1233"/>
    <w:rsid w:val="000D58D1"/>
    <w:rsid w:val="000E0153"/>
    <w:rsid w:val="000E2383"/>
    <w:rsid w:val="000E41D2"/>
    <w:rsid w:val="000F079D"/>
    <w:rsid w:val="000F11B9"/>
    <w:rsid w:val="000F11ED"/>
    <w:rsid w:val="000F27F1"/>
    <w:rsid w:val="000F51A0"/>
    <w:rsid w:val="000F54C7"/>
    <w:rsid w:val="000F76BA"/>
    <w:rsid w:val="001017A7"/>
    <w:rsid w:val="0010714D"/>
    <w:rsid w:val="0011368A"/>
    <w:rsid w:val="00114DF2"/>
    <w:rsid w:val="00134D39"/>
    <w:rsid w:val="00146F17"/>
    <w:rsid w:val="00153C14"/>
    <w:rsid w:val="00153D31"/>
    <w:rsid w:val="00155EF4"/>
    <w:rsid w:val="00160D84"/>
    <w:rsid w:val="001639A0"/>
    <w:rsid w:val="00170B48"/>
    <w:rsid w:val="0017211F"/>
    <w:rsid w:val="00173531"/>
    <w:rsid w:val="00182C48"/>
    <w:rsid w:val="00186911"/>
    <w:rsid w:val="00191FF2"/>
    <w:rsid w:val="00192022"/>
    <w:rsid w:val="001933E2"/>
    <w:rsid w:val="00196019"/>
    <w:rsid w:val="001A0E25"/>
    <w:rsid w:val="001B1EDB"/>
    <w:rsid w:val="001C26B7"/>
    <w:rsid w:val="001C30DD"/>
    <w:rsid w:val="001C387F"/>
    <w:rsid w:val="001C54FE"/>
    <w:rsid w:val="001D26BC"/>
    <w:rsid w:val="001D2D8E"/>
    <w:rsid w:val="001D4BC7"/>
    <w:rsid w:val="001E07CE"/>
    <w:rsid w:val="001E0A30"/>
    <w:rsid w:val="001E1A94"/>
    <w:rsid w:val="001E5C8E"/>
    <w:rsid w:val="001E650C"/>
    <w:rsid w:val="00201216"/>
    <w:rsid w:val="002014AD"/>
    <w:rsid w:val="00205ACE"/>
    <w:rsid w:val="00216598"/>
    <w:rsid w:val="00217F9A"/>
    <w:rsid w:val="00221EC5"/>
    <w:rsid w:val="00231134"/>
    <w:rsid w:val="00232BCE"/>
    <w:rsid w:val="002367B5"/>
    <w:rsid w:val="00237035"/>
    <w:rsid w:val="00240E15"/>
    <w:rsid w:val="0024229A"/>
    <w:rsid w:val="002432D4"/>
    <w:rsid w:val="00244EFF"/>
    <w:rsid w:val="00246C7E"/>
    <w:rsid w:val="00251999"/>
    <w:rsid w:val="00251BCB"/>
    <w:rsid w:val="00260865"/>
    <w:rsid w:val="00263A22"/>
    <w:rsid w:val="0026740C"/>
    <w:rsid w:val="002704FB"/>
    <w:rsid w:val="0027431D"/>
    <w:rsid w:val="00274845"/>
    <w:rsid w:val="00277A57"/>
    <w:rsid w:val="0028301E"/>
    <w:rsid w:val="002947A1"/>
    <w:rsid w:val="002A02DA"/>
    <w:rsid w:val="002A3D8F"/>
    <w:rsid w:val="002A4E80"/>
    <w:rsid w:val="002B30DD"/>
    <w:rsid w:val="002B3C98"/>
    <w:rsid w:val="002C2129"/>
    <w:rsid w:val="002C445B"/>
    <w:rsid w:val="002C5DC5"/>
    <w:rsid w:val="002D48F2"/>
    <w:rsid w:val="002E2BC0"/>
    <w:rsid w:val="002F0DD5"/>
    <w:rsid w:val="002F395A"/>
    <w:rsid w:val="002F4148"/>
    <w:rsid w:val="002F5A55"/>
    <w:rsid w:val="00305F0A"/>
    <w:rsid w:val="00312847"/>
    <w:rsid w:val="003158B2"/>
    <w:rsid w:val="0032779E"/>
    <w:rsid w:val="0033528B"/>
    <w:rsid w:val="0033550E"/>
    <w:rsid w:val="00336FC7"/>
    <w:rsid w:val="00337316"/>
    <w:rsid w:val="00343560"/>
    <w:rsid w:val="00347C7D"/>
    <w:rsid w:val="0035397D"/>
    <w:rsid w:val="003679D1"/>
    <w:rsid w:val="00373930"/>
    <w:rsid w:val="00386404"/>
    <w:rsid w:val="00392527"/>
    <w:rsid w:val="00393DB3"/>
    <w:rsid w:val="003A3295"/>
    <w:rsid w:val="003B79DA"/>
    <w:rsid w:val="003C441B"/>
    <w:rsid w:val="003D5874"/>
    <w:rsid w:val="003D65FC"/>
    <w:rsid w:val="003E1A00"/>
    <w:rsid w:val="003F3379"/>
    <w:rsid w:val="003F5C0A"/>
    <w:rsid w:val="004014C0"/>
    <w:rsid w:val="004026CE"/>
    <w:rsid w:val="00417443"/>
    <w:rsid w:val="0042061A"/>
    <w:rsid w:val="00420967"/>
    <w:rsid w:val="004254E4"/>
    <w:rsid w:val="004266F9"/>
    <w:rsid w:val="0043707A"/>
    <w:rsid w:val="004376A7"/>
    <w:rsid w:val="00441537"/>
    <w:rsid w:val="0044197A"/>
    <w:rsid w:val="004429D3"/>
    <w:rsid w:val="00446EEE"/>
    <w:rsid w:val="00447A95"/>
    <w:rsid w:val="00457F3C"/>
    <w:rsid w:val="00460909"/>
    <w:rsid w:val="0046642E"/>
    <w:rsid w:val="004757DA"/>
    <w:rsid w:val="004813D6"/>
    <w:rsid w:val="00481A10"/>
    <w:rsid w:val="0048256E"/>
    <w:rsid w:val="00487AC9"/>
    <w:rsid w:val="00490A11"/>
    <w:rsid w:val="00490A63"/>
    <w:rsid w:val="00491C56"/>
    <w:rsid w:val="004A453D"/>
    <w:rsid w:val="004A5671"/>
    <w:rsid w:val="004B5051"/>
    <w:rsid w:val="004C0A21"/>
    <w:rsid w:val="004C0A2C"/>
    <w:rsid w:val="004C1768"/>
    <w:rsid w:val="004D2D84"/>
    <w:rsid w:val="004E107F"/>
    <w:rsid w:val="004F39BA"/>
    <w:rsid w:val="004F6A46"/>
    <w:rsid w:val="004F76E6"/>
    <w:rsid w:val="0050218C"/>
    <w:rsid w:val="00516D6D"/>
    <w:rsid w:val="0052029D"/>
    <w:rsid w:val="005229E7"/>
    <w:rsid w:val="00522A06"/>
    <w:rsid w:val="00531F63"/>
    <w:rsid w:val="0053798E"/>
    <w:rsid w:val="00540FC3"/>
    <w:rsid w:val="00545F06"/>
    <w:rsid w:val="00546B05"/>
    <w:rsid w:val="005600AF"/>
    <w:rsid w:val="00562945"/>
    <w:rsid w:val="00563DC1"/>
    <w:rsid w:val="0056658C"/>
    <w:rsid w:val="00580AB7"/>
    <w:rsid w:val="00590B59"/>
    <w:rsid w:val="0059562C"/>
    <w:rsid w:val="005A17B1"/>
    <w:rsid w:val="005A3A52"/>
    <w:rsid w:val="005A6885"/>
    <w:rsid w:val="005B7432"/>
    <w:rsid w:val="005C0744"/>
    <w:rsid w:val="005C18BF"/>
    <w:rsid w:val="005C630D"/>
    <w:rsid w:val="005C7F3A"/>
    <w:rsid w:val="005D532F"/>
    <w:rsid w:val="005D66F1"/>
    <w:rsid w:val="005D6901"/>
    <w:rsid w:val="005E53BC"/>
    <w:rsid w:val="005E6C2C"/>
    <w:rsid w:val="005F1800"/>
    <w:rsid w:val="005F3A5A"/>
    <w:rsid w:val="00600CA3"/>
    <w:rsid w:val="006037E9"/>
    <w:rsid w:val="00603DF4"/>
    <w:rsid w:val="00605C8F"/>
    <w:rsid w:val="00605E13"/>
    <w:rsid w:val="006060C7"/>
    <w:rsid w:val="0062036E"/>
    <w:rsid w:val="00620B99"/>
    <w:rsid w:val="00624478"/>
    <w:rsid w:val="00625FFD"/>
    <w:rsid w:val="00631CD6"/>
    <w:rsid w:val="0063302B"/>
    <w:rsid w:val="0063365F"/>
    <w:rsid w:val="006377D0"/>
    <w:rsid w:val="00641D27"/>
    <w:rsid w:val="00642602"/>
    <w:rsid w:val="006429D6"/>
    <w:rsid w:val="00646E46"/>
    <w:rsid w:val="00651EB7"/>
    <w:rsid w:val="006538C6"/>
    <w:rsid w:val="0065511F"/>
    <w:rsid w:val="00661584"/>
    <w:rsid w:val="00662AAF"/>
    <w:rsid w:val="006649B4"/>
    <w:rsid w:val="00670E9E"/>
    <w:rsid w:val="006714D1"/>
    <w:rsid w:val="006728B5"/>
    <w:rsid w:val="00673064"/>
    <w:rsid w:val="00673765"/>
    <w:rsid w:val="006748AE"/>
    <w:rsid w:val="00674A22"/>
    <w:rsid w:val="0067707E"/>
    <w:rsid w:val="006838A0"/>
    <w:rsid w:val="00684D97"/>
    <w:rsid w:val="006866BD"/>
    <w:rsid w:val="00694867"/>
    <w:rsid w:val="0069775F"/>
    <w:rsid w:val="006A2804"/>
    <w:rsid w:val="006A6A49"/>
    <w:rsid w:val="006A6D77"/>
    <w:rsid w:val="006B18C4"/>
    <w:rsid w:val="006B34C9"/>
    <w:rsid w:val="006C0D0E"/>
    <w:rsid w:val="006C1566"/>
    <w:rsid w:val="006C1653"/>
    <w:rsid w:val="006C4460"/>
    <w:rsid w:val="006C47E9"/>
    <w:rsid w:val="006C614D"/>
    <w:rsid w:val="006D1A64"/>
    <w:rsid w:val="006D3C82"/>
    <w:rsid w:val="006D6BD6"/>
    <w:rsid w:val="006F39D3"/>
    <w:rsid w:val="006F7CCA"/>
    <w:rsid w:val="00704574"/>
    <w:rsid w:val="00710CED"/>
    <w:rsid w:val="00733CC0"/>
    <w:rsid w:val="0073665A"/>
    <w:rsid w:val="007366CD"/>
    <w:rsid w:val="00737FF9"/>
    <w:rsid w:val="007433EF"/>
    <w:rsid w:val="00745925"/>
    <w:rsid w:val="007504C8"/>
    <w:rsid w:val="00754F00"/>
    <w:rsid w:val="0076589A"/>
    <w:rsid w:val="00766890"/>
    <w:rsid w:val="0077469F"/>
    <w:rsid w:val="0078050F"/>
    <w:rsid w:val="00783348"/>
    <w:rsid w:val="0078341A"/>
    <w:rsid w:val="00787EFB"/>
    <w:rsid w:val="0079067B"/>
    <w:rsid w:val="00792DC5"/>
    <w:rsid w:val="00795765"/>
    <w:rsid w:val="00797C0F"/>
    <w:rsid w:val="007B002A"/>
    <w:rsid w:val="007B419F"/>
    <w:rsid w:val="007B4211"/>
    <w:rsid w:val="007C089F"/>
    <w:rsid w:val="007D408E"/>
    <w:rsid w:val="007D5D62"/>
    <w:rsid w:val="007E1B2D"/>
    <w:rsid w:val="007E2FE6"/>
    <w:rsid w:val="007E5980"/>
    <w:rsid w:val="007E5E67"/>
    <w:rsid w:val="007E6527"/>
    <w:rsid w:val="007E65C3"/>
    <w:rsid w:val="00803918"/>
    <w:rsid w:val="00804FA2"/>
    <w:rsid w:val="00806A9B"/>
    <w:rsid w:val="00807B2B"/>
    <w:rsid w:val="00812B67"/>
    <w:rsid w:val="00821E3E"/>
    <w:rsid w:val="008238E0"/>
    <w:rsid w:val="00851FC8"/>
    <w:rsid w:val="00853CC3"/>
    <w:rsid w:val="0086385D"/>
    <w:rsid w:val="00866510"/>
    <w:rsid w:val="00871C33"/>
    <w:rsid w:val="00873493"/>
    <w:rsid w:val="008741D2"/>
    <w:rsid w:val="008811F2"/>
    <w:rsid w:val="00885B27"/>
    <w:rsid w:val="00894271"/>
    <w:rsid w:val="0089518F"/>
    <w:rsid w:val="008A4763"/>
    <w:rsid w:val="008A62BF"/>
    <w:rsid w:val="008B721E"/>
    <w:rsid w:val="008C0E82"/>
    <w:rsid w:val="008C3276"/>
    <w:rsid w:val="008C5F85"/>
    <w:rsid w:val="008D287B"/>
    <w:rsid w:val="008D71B4"/>
    <w:rsid w:val="008E2C26"/>
    <w:rsid w:val="008E3371"/>
    <w:rsid w:val="008E3990"/>
    <w:rsid w:val="008F1A0D"/>
    <w:rsid w:val="008F2BCF"/>
    <w:rsid w:val="009007E6"/>
    <w:rsid w:val="00911DEE"/>
    <w:rsid w:val="009148C9"/>
    <w:rsid w:val="00915375"/>
    <w:rsid w:val="00915987"/>
    <w:rsid w:val="00920AB8"/>
    <w:rsid w:val="00921326"/>
    <w:rsid w:val="009247BF"/>
    <w:rsid w:val="0092643C"/>
    <w:rsid w:val="009274E1"/>
    <w:rsid w:val="009318A2"/>
    <w:rsid w:val="0093326A"/>
    <w:rsid w:val="00933CD3"/>
    <w:rsid w:val="00943896"/>
    <w:rsid w:val="0094732D"/>
    <w:rsid w:val="00953C7E"/>
    <w:rsid w:val="00954AF8"/>
    <w:rsid w:val="00961CD6"/>
    <w:rsid w:val="009657A1"/>
    <w:rsid w:val="0096736C"/>
    <w:rsid w:val="0096798D"/>
    <w:rsid w:val="00967EC2"/>
    <w:rsid w:val="00981BAF"/>
    <w:rsid w:val="009944A8"/>
    <w:rsid w:val="009A1528"/>
    <w:rsid w:val="009A73DB"/>
    <w:rsid w:val="009B1AD2"/>
    <w:rsid w:val="009B2BFC"/>
    <w:rsid w:val="009B6766"/>
    <w:rsid w:val="009C4ADF"/>
    <w:rsid w:val="009C5E2C"/>
    <w:rsid w:val="009C7FD8"/>
    <w:rsid w:val="009D791E"/>
    <w:rsid w:val="009E110C"/>
    <w:rsid w:val="009E1EA7"/>
    <w:rsid w:val="009E1F40"/>
    <w:rsid w:val="009E404A"/>
    <w:rsid w:val="009E7B30"/>
    <w:rsid w:val="009F224E"/>
    <w:rsid w:val="009F30A0"/>
    <w:rsid w:val="009F34CD"/>
    <w:rsid w:val="00A02553"/>
    <w:rsid w:val="00A15E8F"/>
    <w:rsid w:val="00A201D7"/>
    <w:rsid w:val="00A20240"/>
    <w:rsid w:val="00A211DE"/>
    <w:rsid w:val="00A26177"/>
    <w:rsid w:val="00A26603"/>
    <w:rsid w:val="00A31ACE"/>
    <w:rsid w:val="00A35E76"/>
    <w:rsid w:val="00A4332A"/>
    <w:rsid w:val="00A437C9"/>
    <w:rsid w:val="00A46388"/>
    <w:rsid w:val="00A46E0E"/>
    <w:rsid w:val="00A47777"/>
    <w:rsid w:val="00A47962"/>
    <w:rsid w:val="00A51E85"/>
    <w:rsid w:val="00A57BC5"/>
    <w:rsid w:val="00A60741"/>
    <w:rsid w:val="00A6307E"/>
    <w:rsid w:val="00A65652"/>
    <w:rsid w:val="00A705B7"/>
    <w:rsid w:val="00A71850"/>
    <w:rsid w:val="00A770F7"/>
    <w:rsid w:val="00A914BD"/>
    <w:rsid w:val="00A9347A"/>
    <w:rsid w:val="00A97AAA"/>
    <w:rsid w:val="00AA274F"/>
    <w:rsid w:val="00AA2BB3"/>
    <w:rsid w:val="00AB1F0A"/>
    <w:rsid w:val="00AB2DF1"/>
    <w:rsid w:val="00AB4FB2"/>
    <w:rsid w:val="00AC13D1"/>
    <w:rsid w:val="00AC1F57"/>
    <w:rsid w:val="00AC3B53"/>
    <w:rsid w:val="00AC3CF0"/>
    <w:rsid w:val="00AC5E14"/>
    <w:rsid w:val="00AC6A5F"/>
    <w:rsid w:val="00AD4042"/>
    <w:rsid w:val="00AE2481"/>
    <w:rsid w:val="00AE493C"/>
    <w:rsid w:val="00AE5650"/>
    <w:rsid w:val="00AE599B"/>
    <w:rsid w:val="00AF2C90"/>
    <w:rsid w:val="00B02359"/>
    <w:rsid w:val="00B04F9D"/>
    <w:rsid w:val="00B11543"/>
    <w:rsid w:val="00B12563"/>
    <w:rsid w:val="00B263F9"/>
    <w:rsid w:val="00B273A4"/>
    <w:rsid w:val="00B36FF7"/>
    <w:rsid w:val="00B418EE"/>
    <w:rsid w:val="00B430C5"/>
    <w:rsid w:val="00B507F4"/>
    <w:rsid w:val="00B51653"/>
    <w:rsid w:val="00B55351"/>
    <w:rsid w:val="00B62F5B"/>
    <w:rsid w:val="00B630DB"/>
    <w:rsid w:val="00B63DDE"/>
    <w:rsid w:val="00B64017"/>
    <w:rsid w:val="00B651BC"/>
    <w:rsid w:val="00B65CA7"/>
    <w:rsid w:val="00B73F65"/>
    <w:rsid w:val="00B81F25"/>
    <w:rsid w:val="00B81FAB"/>
    <w:rsid w:val="00B8246F"/>
    <w:rsid w:val="00B839D4"/>
    <w:rsid w:val="00B83C7B"/>
    <w:rsid w:val="00B84CEE"/>
    <w:rsid w:val="00B86893"/>
    <w:rsid w:val="00B90AC6"/>
    <w:rsid w:val="00B92830"/>
    <w:rsid w:val="00BA2777"/>
    <w:rsid w:val="00BA2BBD"/>
    <w:rsid w:val="00BB5E44"/>
    <w:rsid w:val="00BC2B63"/>
    <w:rsid w:val="00BD4A7E"/>
    <w:rsid w:val="00BD5E4C"/>
    <w:rsid w:val="00BE7F65"/>
    <w:rsid w:val="00BF1A60"/>
    <w:rsid w:val="00BF1BE0"/>
    <w:rsid w:val="00BF7315"/>
    <w:rsid w:val="00C029F4"/>
    <w:rsid w:val="00C03134"/>
    <w:rsid w:val="00C04D01"/>
    <w:rsid w:val="00C05A6F"/>
    <w:rsid w:val="00C05D49"/>
    <w:rsid w:val="00C06488"/>
    <w:rsid w:val="00C1377F"/>
    <w:rsid w:val="00C158A7"/>
    <w:rsid w:val="00C205DB"/>
    <w:rsid w:val="00C335E8"/>
    <w:rsid w:val="00C34A57"/>
    <w:rsid w:val="00C408FF"/>
    <w:rsid w:val="00C43595"/>
    <w:rsid w:val="00C46873"/>
    <w:rsid w:val="00C508AD"/>
    <w:rsid w:val="00C520BF"/>
    <w:rsid w:val="00C54418"/>
    <w:rsid w:val="00C554C2"/>
    <w:rsid w:val="00C56646"/>
    <w:rsid w:val="00C62BF3"/>
    <w:rsid w:val="00C63AA6"/>
    <w:rsid w:val="00C671F1"/>
    <w:rsid w:val="00C71290"/>
    <w:rsid w:val="00C8327D"/>
    <w:rsid w:val="00C84917"/>
    <w:rsid w:val="00C92B20"/>
    <w:rsid w:val="00C95FBC"/>
    <w:rsid w:val="00C961BE"/>
    <w:rsid w:val="00CA6E53"/>
    <w:rsid w:val="00CA6FC4"/>
    <w:rsid w:val="00CC2420"/>
    <w:rsid w:val="00CC259F"/>
    <w:rsid w:val="00CC6286"/>
    <w:rsid w:val="00CC6F8E"/>
    <w:rsid w:val="00CD30CB"/>
    <w:rsid w:val="00CD5EB7"/>
    <w:rsid w:val="00CD7957"/>
    <w:rsid w:val="00CE53E6"/>
    <w:rsid w:val="00CF1855"/>
    <w:rsid w:val="00CF319A"/>
    <w:rsid w:val="00CF3995"/>
    <w:rsid w:val="00CF5346"/>
    <w:rsid w:val="00D10BC7"/>
    <w:rsid w:val="00D1177C"/>
    <w:rsid w:val="00D20B61"/>
    <w:rsid w:val="00D226F0"/>
    <w:rsid w:val="00D248A0"/>
    <w:rsid w:val="00D2560C"/>
    <w:rsid w:val="00D305BB"/>
    <w:rsid w:val="00D3700E"/>
    <w:rsid w:val="00D505C1"/>
    <w:rsid w:val="00D514F6"/>
    <w:rsid w:val="00D51743"/>
    <w:rsid w:val="00D522F7"/>
    <w:rsid w:val="00D53EDB"/>
    <w:rsid w:val="00D570DB"/>
    <w:rsid w:val="00D60689"/>
    <w:rsid w:val="00D61093"/>
    <w:rsid w:val="00D6169C"/>
    <w:rsid w:val="00D65EE1"/>
    <w:rsid w:val="00D734BF"/>
    <w:rsid w:val="00D75802"/>
    <w:rsid w:val="00D76E0E"/>
    <w:rsid w:val="00D813F2"/>
    <w:rsid w:val="00D81761"/>
    <w:rsid w:val="00D833F8"/>
    <w:rsid w:val="00D87275"/>
    <w:rsid w:val="00D91830"/>
    <w:rsid w:val="00D91D18"/>
    <w:rsid w:val="00D96C24"/>
    <w:rsid w:val="00D9705A"/>
    <w:rsid w:val="00DA0C5D"/>
    <w:rsid w:val="00DA281D"/>
    <w:rsid w:val="00DA6BC8"/>
    <w:rsid w:val="00DB342F"/>
    <w:rsid w:val="00DB784B"/>
    <w:rsid w:val="00DC3B4C"/>
    <w:rsid w:val="00DD4455"/>
    <w:rsid w:val="00DE4109"/>
    <w:rsid w:val="00DE7BB7"/>
    <w:rsid w:val="00DF1A29"/>
    <w:rsid w:val="00DF1ABB"/>
    <w:rsid w:val="00DF211F"/>
    <w:rsid w:val="00DF4F9B"/>
    <w:rsid w:val="00DF5F0D"/>
    <w:rsid w:val="00DF6AD5"/>
    <w:rsid w:val="00E006C3"/>
    <w:rsid w:val="00E0587D"/>
    <w:rsid w:val="00E07A3A"/>
    <w:rsid w:val="00E07CE7"/>
    <w:rsid w:val="00E13307"/>
    <w:rsid w:val="00E156EE"/>
    <w:rsid w:val="00E20E23"/>
    <w:rsid w:val="00E24E89"/>
    <w:rsid w:val="00E2710F"/>
    <w:rsid w:val="00E27F6D"/>
    <w:rsid w:val="00E4214C"/>
    <w:rsid w:val="00E42456"/>
    <w:rsid w:val="00E43D95"/>
    <w:rsid w:val="00E44812"/>
    <w:rsid w:val="00E50BB9"/>
    <w:rsid w:val="00E53A7A"/>
    <w:rsid w:val="00E53F15"/>
    <w:rsid w:val="00E57EF2"/>
    <w:rsid w:val="00E77B05"/>
    <w:rsid w:val="00E81E27"/>
    <w:rsid w:val="00E86380"/>
    <w:rsid w:val="00E93749"/>
    <w:rsid w:val="00E970C1"/>
    <w:rsid w:val="00E97C24"/>
    <w:rsid w:val="00EA1B0E"/>
    <w:rsid w:val="00EA3AF1"/>
    <w:rsid w:val="00EB25A7"/>
    <w:rsid w:val="00EB772B"/>
    <w:rsid w:val="00EC003A"/>
    <w:rsid w:val="00EC474D"/>
    <w:rsid w:val="00ED62DA"/>
    <w:rsid w:val="00ED760A"/>
    <w:rsid w:val="00EF0512"/>
    <w:rsid w:val="00EF0A54"/>
    <w:rsid w:val="00EF5F86"/>
    <w:rsid w:val="00F05520"/>
    <w:rsid w:val="00F07BF9"/>
    <w:rsid w:val="00F1313C"/>
    <w:rsid w:val="00F13A02"/>
    <w:rsid w:val="00F14AE0"/>
    <w:rsid w:val="00F14CB3"/>
    <w:rsid w:val="00F16301"/>
    <w:rsid w:val="00F16AEA"/>
    <w:rsid w:val="00F305E3"/>
    <w:rsid w:val="00F31590"/>
    <w:rsid w:val="00F34CF9"/>
    <w:rsid w:val="00F521D7"/>
    <w:rsid w:val="00F53011"/>
    <w:rsid w:val="00F542EE"/>
    <w:rsid w:val="00F5540B"/>
    <w:rsid w:val="00F61B7D"/>
    <w:rsid w:val="00F64ECC"/>
    <w:rsid w:val="00F76D3E"/>
    <w:rsid w:val="00F83A8C"/>
    <w:rsid w:val="00F84FE6"/>
    <w:rsid w:val="00F90CF0"/>
    <w:rsid w:val="00FA030B"/>
    <w:rsid w:val="00FA2262"/>
    <w:rsid w:val="00FA7EE2"/>
    <w:rsid w:val="00FB354D"/>
    <w:rsid w:val="00FB7FF5"/>
    <w:rsid w:val="00FC3C2B"/>
    <w:rsid w:val="00FD15FB"/>
    <w:rsid w:val="00FD1FC3"/>
    <w:rsid w:val="00FD6E98"/>
    <w:rsid w:val="00FE155A"/>
    <w:rsid w:val="00FE28DB"/>
    <w:rsid w:val="00FE51BB"/>
    <w:rsid w:val="00FE6C7B"/>
    <w:rsid w:val="00FF1732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E53F15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90D19"/>
    <w:rPr>
      <w:sz w:val="16"/>
      <w:szCs w:val="16"/>
    </w:rPr>
  </w:style>
  <w:style w:type="paragraph" w:styleId="a9">
    <w:name w:val="annotation text"/>
    <w:basedOn w:val="a"/>
    <w:link w:val="aa"/>
    <w:semiHidden/>
    <w:rsid w:val="00090D19"/>
    <w:rPr>
      <w:sz w:val="20"/>
    </w:rPr>
  </w:style>
  <w:style w:type="paragraph" w:styleId="ab">
    <w:name w:val="annotation subject"/>
    <w:basedOn w:val="a9"/>
    <w:next w:val="a9"/>
    <w:link w:val="ac"/>
    <w:semiHidden/>
    <w:rsid w:val="00090D19"/>
    <w:rPr>
      <w:b/>
      <w:bCs/>
    </w:rPr>
  </w:style>
  <w:style w:type="paragraph" w:styleId="ad">
    <w:name w:val="Plain Text"/>
    <w:basedOn w:val="a"/>
    <w:link w:val="ae"/>
    <w:rsid w:val="00BF1A60"/>
    <w:rPr>
      <w:rFonts w:ascii="Courier New" w:eastAsia="Times New Roman" w:hAnsi="Courier New"/>
      <w:sz w:val="20"/>
    </w:rPr>
  </w:style>
  <w:style w:type="character" w:customStyle="1" w:styleId="ae">
    <w:name w:val="Текст Знак"/>
    <w:link w:val="ad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header"/>
    <w:basedOn w:val="a"/>
    <w:link w:val="af0"/>
    <w:rsid w:val="00AB2D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B2DF1"/>
    <w:rPr>
      <w:rFonts w:ascii="Times New Roman" w:hAnsi="Times New Roman"/>
      <w:sz w:val="24"/>
    </w:rPr>
  </w:style>
  <w:style w:type="paragraph" w:styleId="af1">
    <w:name w:val="footer"/>
    <w:basedOn w:val="a"/>
    <w:link w:val="af2"/>
    <w:rsid w:val="00AB2D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2DF1"/>
    <w:rPr>
      <w:rFonts w:ascii="Times New Roman" w:hAnsi="Times New Roman"/>
      <w:sz w:val="24"/>
    </w:rPr>
  </w:style>
  <w:style w:type="paragraph" w:styleId="af3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4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6">
    <w:name w:val="Название Знак"/>
    <w:basedOn w:val="a0"/>
    <w:link w:val="af5"/>
    <w:rsid w:val="00BC2B63"/>
    <w:rPr>
      <w:rFonts w:ascii="Times New Roman" w:eastAsia="Times New Roman" w:hAnsi="Times New Roman"/>
      <w:b/>
      <w:sz w:val="24"/>
    </w:rPr>
  </w:style>
  <w:style w:type="character" w:styleId="af7">
    <w:name w:val="FollowedHyperlink"/>
    <w:basedOn w:val="a0"/>
    <w:rsid w:val="00BC2B6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9">
    <w:name w:val="Strong"/>
    <w:basedOn w:val="a0"/>
    <w:uiPriority w:val="22"/>
    <w:qFormat/>
    <w:locked/>
    <w:rsid w:val="00745925"/>
    <w:rPr>
      <w:b/>
      <w:bCs/>
    </w:rPr>
  </w:style>
  <w:style w:type="character" w:styleId="afa">
    <w:name w:val="Emphasis"/>
    <w:basedOn w:val="a0"/>
    <w:uiPriority w:val="20"/>
    <w:qFormat/>
    <w:locked/>
    <w:rsid w:val="00745925"/>
    <w:rPr>
      <w:i/>
      <w:iCs/>
    </w:rPr>
  </w:style>
  <w:style w:type="character" w:customStyle="1" w:styleId="a7">
    <w:name w:val="Текст выноски Знак"/>
    <w:basedOn w:val="a0"/>
    <w:link w:val="a6"/>
    <w:semiHidden/>
    <w:rsid w:val="001D26B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sid w:val="001D26BC"/>
    <w:rPr>
      <w:rFonts w:ascii="Times New Roman" w:hAnsi="Times New Roman"/>
    </w:rPr>
  </w:style>
  <w:style w:type="character" w:customStyle="1" w:styleId="ac">
    <w:name w:val="Тема примечания Знак"/>
    <w:basedOn w:val="aa"/>
    <w:link w:val="ab"/>
    <w:semiHidden/>
    <w:rsid w:val="001D26BC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E53F15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90D19"/>
    <w:rPr>
      <w:sz w:val="16"/>
      <w:szCs w:val="16"/>
    </w:rPr>
  </w:style>
  <w:style w:type="paragraph" w:styleId="a9">
    <w:name w:val="annotation text"/>
    <w:basedOn w:val="a"/>
    <w:link w:val="aa"/>
    <w:semiHidden/>
    <w:rsid w:val="00090D19"/>
    <w:rPr>
      <w:sz w:val="20"/>
    </w:rPr>
  </w:style>
  <w:style w:type="paragraph" w:styleId="ab">
    <w:name w:val="annotation subject"/>
    <w:basedOn w:val="a9"/>
    <w:next w:val="a9"/>
    <w:link w:val="ac"/>
    <w:semiHidden/>
    <w:rsid w:val="00090D19"/>
    <w:rPr>
      <w:b/>
      <w:bCs/>
    </w:rPr>
  </w:style>
  <w:style w:type="paragraph" w:styleId="ad">
    <w:name w:val="Plain Text"/>
    <w:basedOn w:val="a"/>
    <w:link w:val="ae"/>
    <w:rsid w:val="00BF1A60"/>
    <w:rPr>
      <w:rFonts w:ascii="Courier New" w:eastAsia="Times New Roman" w:hAnsi="Courier New"/>
      <w:sz w:val="20"/>
    </w:rPr>
  </w:style>
  <w:style w:type="character" w:customStyle="1" w:styleId="ae">
    <w:name w:val="Текст Знак"/>
    <w:link w:val="ad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header"/>
    <w:basedOn w:val="a"/>
    <w:link w:val="af0"/>
    <w:rsid w:val="00AB2D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B2DF1"/>
    <w:rPr>
      <w:rFonts w:ascii="Times New Roman" w:hAnsi="Times New Roman"/>
      <w:sz w:val="24"/>
    </w:rPr>
  </w:style>
  <w:style w:type="paragraph" w:styleId="af1">
    <w:name w:val="footer"/>
    <w:basedOn w:val="a"/>
    <w:link w:val="af2"/>
    <w:rsid w:val="00AB2D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2DF1"/>
    <w:rPr>
      <w:rFonts w:ascii="Times New Roman" w:hAnsi="Times New Roman"/>
      <w:sz w:val="24"/>
    </w:rPr>
  </w:style>
  <w:style w:type="paragraph" w:styleId="af3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4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6">
    <w:name w:val="Название Знак"/>
    <w:basedOn w:val="a0"/>
    <w:link w:val="af5"/>
    <w:rsid w:val="00BC2B63"/>
    <w:rPr>
      <w:rFonts w:ascii="Times New Roman" w:eastAsia="Times New Roman" w:hAnsi="Times New Roman"/>
      <w:b/>
      <w:sz w:val="24"/>
    </w:rPr>
  </w:style>
  <w:style w:type="character" w:styleId="af7">
    <w:name w:val="FollowedHyperlink"/>
    <w:basedOn w:val="a0"/>
    <w:rsid w:val="00BC2B6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9">
    <w:name w:val="Strong"/>
    <w:basedOn w:val="a0"/>
    <w:uiPriority w:val="22"/>
    <w:qFormat/>
    <w:locked/>
    <w:rsid w:val="00745925"/>
    <w:rPr>
      <w:b/>
      <w:bCs/>
    </w:rPr>
  </w:style>
  <w:style w:type="character" w:styleId="afa">
    <w:name w:val="Emphasis"/>
    <w:basedOn w:val="a0"/>
    <w:uiPriority w:val="20"/>
    <w:qFormat/>
    <w:locked/>
    <w:rsid w:val="00745925"/>
    <w:rPr>
      <w:i/>
      <w:iCs/>
    </w:rPr>
  </w:style>
  <w:style w:type="character" w:customStyle="1" w:styleId="a7">
    <w:name w:val="Текст выноски Знак"/>
    <w:basedOn w:val="a0"/>
    <w:link w:val="a6"/>
    <w:semiHidden/>
    <w:rsid w:val="001D26B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sid w:val="001D26BC"/>
    <w:rPr>
      <w:rFonts w:ascii="Times New Roman" w:hAnsi="Times New Roman"/>
    </w:rPr>
  </w:style>
  <w:style w:type="character" w:customStyle="1" w:styleId="ac">
    <w:name w:val="Тема примечания Знак"/>
    <w:basedOn w:val="aa"/>
    <w:link w:val="ab"/>
    <w:semiHidden/>
    <w:rsid w:val="001D26B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F4ED-B323-4037-89E8-CF5AC62D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>Reanimator Extreme Edition</Company>
  <LinksUpToDate>false</LinksUpToDate>
  <CharactersWithSpaces>2771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http://www.tdautomobili.ru/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creator>1</dc:creator>
  <cp:lastModifiedBy>Urist</cp:lastModifiedBy>
  <cp:revision>7</cp:revision>
  <cp:lastPrinted>2022-04-15T13:19:00Z</cp:lastPrinted>
  <dcterms:created xsi:type="dcterms:W3CDTF">2022-04-19T12:45:00Z</dcterms:created>
  <dcterms:modified xsi:type="dcterms:W3CDTF">2022-04-21T13:09:00Z</dcterms:modified>
</cp:coreProperties>
</file>